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21" w:rsidRDefault="00A97A74">
      <w:r>
        <w:t xml:space="preserve">Rezultati Kolokvija II pri molekularni biologiji in genetiki </w:t>
      </w:r>
      <w:r w:rsidR="00AC7219">
        <w:t>D</w:t>
      </w:r>
      <w:bookmarkStart w:id="0" w:name="_GoBack"/>
      <w:bookmarkEnd w:id="0"/>
      <w:r>
        <w:t>M. Pozitivno so pisali vsi, ki so dosegli 21 točk in več. Ti študenti imajo možnost opravljanja Kolokvija III.</w:t>
      </w:r>
    </w:p>
    <w:p w:rsidR="00A97A74" w:rsidRDefault="00A97A74">
      <w:r>
        <w:t>Za kolokvij III je obvezna prijava na junijski izpitni rok. Vsem, ki bodo opravili tudi kolokvij III, se bo vpisal opravljen izpit (Če imajo opravljene tudi vse druge pogoje: oceno iz seminarja in kolokvija iz vaj).</w:t>
      </w:r>
    </w:p>
    <w:p w:rsidR="00AC7219" w:rsidRDefault="00AC721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9"/>
        <w:gridCol w:w="1300"/>
      </w:tblGrid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30836049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32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30834724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34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30834522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34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30834700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30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30834609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32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30834948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32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30834847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28</w:t>
            </w:r>
          </w:p>
        </w:tc>
      </w:tr>
      <w:tr w:rsidR="00AC7219" w:rsidRPr="00AC7219" w:rsidTr="00AC7219">
        <w:trPr>
          <w:trHeight w:val="315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30834784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34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30834623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34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30834519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35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30834885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33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30834766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33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30834711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34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30834755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30</w:t>
            </w:r>
          </w:p>
        </w:tc>
      </w:tr>
      <w:tr w:rsidR="00AC7219" w:rsidRPr="00AC7219" w:rsidTr="00AC7219">
        <w:trPr>
          <w:trHeight w:val="300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30834931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34</w:t>
            </w:r>
          </w:p>
        </w:tc>
      </w:tr>
      <w:tr w:rsidR="00AC7219" w:rsidRPr="00AC7219" w:rsidTr="00AC7219">
        <w:trPr>
          <w:trHeight w:val="315"/>
        </w:trPr>
        <w:tc>
          <w:tcPr>
            <w:tcW w:w="960" w:type="dxa"/>
            <w:noWrap/>
            <w:hideMark/>
          </w:tcPr>
          <w:p w:rsidR="00AC7219" w:rsidRPr="00AC7219" w:rsidRDefault="00AC7219" w:rsidP="00AC7219">
            <w:r w:rsidRPr="00AC7219">
              <w:t>30834830</w:t>
            </w:r>
          </w:p>
        </w:tc>
        <w:tc>
          <w:tcPr>
            <w:tcW w:w="1300" w:type="dxa"/>
            <w:noWrap/>
            <w:hideMark/>
          </w:tcPr>
          <w:p w:rsidR="00AC7219" w:rsidRPr="00AC7219" w:rsidRDefault="00AC7219" w:rsidP="00AC7219">
            <w:r w:rsidRPr="00AC7219">
              <w:t>32</w:t>
            </w:r>
          </w:p>
        </w:tc>
      </w:tr>
    </w:tbl>
    <w:p w:rsidR="00AC7219" w:rsidRDefault="00AC7219"/>
    <w:sectPr w:rsidR="00AC7219" w:rsidSect="00394B8B">
      <w:pgSz w:w="12240" w:h="15840" w:code="1"/>
      <w:pgMar w:top="284" w:right="249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4"/>
    <w:rsid w:val="00394B8B"/>
    <w:rsid w:val="00A97A74"/>
    <w:rsid w:val="00AC7219"/>
    <w:rsid w:val="00C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EE8"/>
  <w15:chartTrackingRefBased/>
  <w15:docId w15:val="{F5D64C30-5B3E-427B-8132-FFFF2F90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C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KOKALJ VOKAČ</dc:creator>
  <cp:keywords/>
  <dc:description/>
  <cp:lastModifiedBy>Nadja KOKALJ VOKAČ</cp:lastModifiedBy>
  <cp:revision>2</cp:revision>
  <dcterms:created xsi:type="dcterms:W3CDTF">2024-06-07T09:11:00Z</dcterms:created>
  <dcterms:modified xsi:type="dcterms:W3CDTF">2024-06-07T09:11:00Z</dcterms:modified>
</cp:coreProperties>
</file>